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9A2" w:rsidRPr="00062B10" w:rsidRDefault="004059A2" w:rsidP="00062B10">
      <w:pPr>
        <w:jc w:val="center"/>
        <w:rPr>
          <w:b/>
          <w:sz w:val="32"/>
          <w:szCs w:val="32"/>
        </w:rPr>
      </w:pPr>
      <w:r w:rsidRPr="00062B10">
        <w:rPr>
          <w:b/>
          <w:sz w:val="32"/>
          <w:szCs w:val="32"/>
        </w:rPr>
        <w:t>Exkurzia v kravíne</w:t>
      </w:r>
    </w:p>
    <w:p w:rsidR="004059A2" w:rsidRPr="00062B10" w:rsidRDefault="004059A2" w:rsidP="00062B10">
      <w:pPr>
        <w:jc w:val="center"/>
        <w:rPr>
          <w:b/>
          <w:sz w:val="32"/>
          <w:szCs w:val="32"/>
        </w:rPr>
      </w:pPr>
      <w:r w:rsidRPr="00062B10">
        <w:rPr>
          <w:b/>
          <w:sz w:val="32"/>
          <w:szCs w:val="32"/>
        </w:rPr>
        <w:t>Téma: Mlieko a mliečne výrobky</w:t>
      </w:r>
      <w:r>
        <w:rPr>
          <w:b/>
          <w:sz w:val="32"/>
          <w:szCs w:val="32"/>
        </w:rPr>
        <w:t>. Pôvod potravín</w:t>
      </w:r>
    </w:p>
    <w:p w:rsidR="004059A2" w:rsidRDefault="004059A2">
      <w:pPr>
        <w:rPr>
          <w:sz w:val="40"/>
          <w:szCs w:val="40"/>
        </w:rPr>
      </w:pPr>
    </w:p>
    <w:p w:rsidR="004059A2" w:rsidRPr="00BB1755" w:rsidRDefault="004059A2" w:rsidP="00402F9D">
      <w:pPr>
        <w:rPr>
          <w:szCs w:val="24"/>
        </w:rPr>
      </w:pPr>
      <w:r w:rsidRPr="00B063D5">
        <w:rPr>
          <w:b/>
          <w:szCs w:val="24"/>
        </w:rPr>
        <w:t xml:space="preserve">Aktivita: </w:t>
      </w:r>
      <w:r>
        <w:rPr>
          <w:szCs w:val="24"/>
        </w:rPr>
        <w:t>Exkurzia v kravíne</w:t>
      </w:r>
    </w:p>
    <w:p w:rsidR="004059A2" w:rsidRDefault="004059A2" w:rsidP="00402F9D">
      <w:pPr>
        <w:rPr>
          <w:szCs w:val="24"/>
        </w:rPr>
      </w:pPr>
      <w:r w:rsidRPr="00402F9D">
        <w:rPr>
          <w:b/>
          <w:szCs w:val="24"/>
        </w:rPr>
        <w:t>Cieľ:</w:t>
      </w:r>
      <w:r>
        <w:rPr>
          <w:b/>
          <w:szCs w:val="24"/>
        </w:rPr>
        <w:t xml:space="preserve"> </w:t>
      </w:r>
      <w:r w:rsidRPr="001D77BD">
        <w:rPr>
          <w:szCs w:val="24"/>
        </w:rPr>
        <w:t xml:space="preserve">Význam mlieka pre náš organizmus. </w:t>
      </w:r>
      <w:r>
        <w:rPr>
          <w:szCs w:val="24"/>
        </w:rPr>
        <w:t>Zážitkovou formou umožniť vidieť živé kravičky a upo</w:t>
      </w:r>
      <w:r w:rsidRPr="001D77BD">
        <w:rPr>
          <w:szCs w:val="24"/>
        </w:rPr>
        <w:t>zorniť na dôležitosť pitia mlieka na školách a na jeho zdravotné prínosy pre rast organizmu</w:t>
      </w:r>
      <w:r>
        <w:rPr>
          <w:szCs w:val="24"/>
        </w:rPr>
        <w:t>.</w:t>
      </w:r>
    </w:p>
    <w:p w:rsidR="004059A2" w:rsidRDefault="004059A2" w:rsidP="00402F9D">
      <w:pPr>
        <w:rPr>
          <w:szCs w:val="24"/>
        </w:rPr>
      </w:pPr>
      <w:r w:rsidRPr="001D77BD">
        <w:rPr>
          <w:b/>
          <w:szCs w:val="24"/>
        </w:rPr>
        <w:t>Vyuč. predmet:</w:t>
      </w:r>
      <w:r>
        <w:rPr>
          <w:b/>
          <w:szCs w:val="24"/>
        </w:rPr>
        <w:t xml:space="preserve">  </w:t>
      </w:r>
      <w:r w:rsidRPr="008A2EAE">
        <w:rPr>
          <w:szCs w:val="24"/>
        </w:rPr>
        <w:t>Vlastiveda</w:t>
      </w:r>
      <w:r>
        <w:rPr>
          <w:szCs w:val="24"/>
        </w:rPr>
        <w:t xml:space="preserve">, </w:t>
      </w:r>
      <w:r>
        <w:rPr>
          <w:b/>
          <w:szCs w:val="24"/>
        </w:rPr>
        <w:t xml:space="preserve"> </w:t>
      </w:r>
      <w:r>
        <w:rPr>
          <w:szCs w:val="24"/>
        </w:rPr>
        <w:t xml:space="preserve">šiesty ročník špeciálna trieda ZŠ  </w:t>
      </w:r>
    </w:p>
    <w:p w:rsidR="004059A2" w:rsidRPr="002F49B8" w:rsidRDefault="004059A2" w:rsidP="00402F9D">
      <w:pPr>
        <w:rPr>
          <w:b/>
          <w:szCs w:val="24"/>
        </w:rPr>
      </w:pPr>
      <w:r w:rsidRPr="002F49B8">
        <w:rPr>
          <w:b/>
          <w:szCs w:val="24"/>
        </w:rPr>
        <w:t>Téma:</w:t>
      </w:r>
      <w:r w:rsidRPr="002F49B8">
        <w:rPr>
          <w:szCs w:val="24"/>
        </w:rPr>
        <w:t xml:space="preserve"> </w:t>
      </w:r>
      <w:r>
        <w:rPr>
          <w:szCs w:val="24"/>
        </w:rPr>
        <w:t>Zásady správnej výživy</w:t>
      </w:r>
    </w:p>
    <w:p w:rsidR="004059A2" w:rsidRDefault="004059A2" w:rsidP="001D77BD">
      <w:pPr>
        <w:rPr>
          <w:szCs w:val="24"/>
        </w:rPr>
      </w:pPr>
      <w:r w:rsidRPr="001D77BD">
        <w:rPr>
          <w:b/>
          <w:szCs w:val="24"/>
        </w:rPr>
        <w:t>Pomôcky:</w:t>
      </w:r>
      <w:r>
        <w:rPr>
          <w:b/>
          <w:szCs w:val="24"/>
        </w:rPr>
        <w:t xml:space="preserve"> </w:t>
      </w:r>
      <w:r w:rsidRPr="00BB1755">
        <w:rPr>
          <w:szCs w:val="24"/>
        </w:rPr>
        <w:t>nie sú potrebné</w:t>
      </w:r>
    </w:p>
    <w:p w:rsidR="004059A2" w:rsidRPr="00C23910" w:rsidRDefault="004059A2" w:rsidP="001D77BD">
      <w:pPr>
        <w:rPr>
          <w:b/>
          <w:szCs w:val="24"/>
        </w:rPr>
      </w:pPr>
      <w:r w:rsidRPr="00C23910">
        <w:rPr>
          <w:b/>
          <w:szCs w:val="24"/>
        </w:rPr>
        <w:t>Príprava:</w:t>
      </w:r>
    </w:p>
    <w:p w:rsidR="004059A2" w:rsidRDefault="004059A2" w:rsidP="001D77BD">
      <w:pPr>
        <w:pStyle w:val="Odsekzoznamu"/>
        <w:numPr>
          <w:ilvl w:val="0"/>
          <w:numId w:val="1"/>
        </w:numPr>
        <w:rPr>
          <w:szCs w:val="24"/>
        </w:rPr>
      </w:pPr>
      <w:r>
        <w:rPr>
          <w:szCs w:val="24"/>
        </w:rPr>
        <w:t>Oboznámenie sa o bezpečnosti pri presune zo školy na družstvo Spišské Bystré a späť do školy.</w:t>
      </w:r>
    </w:p>
    <w:p w:rsidR="004059A2" w:rsidRDefault="004059A2" w:rsidP="008A6F5B">
      <w:pPr>
        <w:pStyle w:val="Odsekzoznamu"/>
        <w:rPr>
          <w:szCs w:val="24"/>
        </w:rPr>
      </w:pPr>
    </w:p>
    <w:p w:rsidR="004059A2" w:rsidRPr="00C23910" w:rsidRDefault="004059A2" w:rsidP="00C23910">
      <w:pPr>
        <w:rPr>
          <w:b/>
          <w:szCs w:val="24"/>
        </w:rPr>
      </w:pPr>
      <w:r w:rsidRPr="00C23910">
        <w:rPr>
          <w:b/>
          <w:szCs w:val="24"/>
        </w:rPr>
        <w:t>Postup:</w:t>
      </w:r>
    </w:p>
    <w:p w:rsidR="004059A2" w:rsidRDefault="004059A2" w:rsidP="00C23910">
      <w:pPr>
        <w:pStyle w:val="Odsekzoznamu"/>
        <w:numPr>
          <w:ilvl w:val="0"/>
          <w:numId w:val="6"/>
        </w:numPr>
        <w:rPr>
          <w:szCs w:val="24"/>
        </w:rPr>
      </w:pPr>
      <w:r>
        <w:rPr>
          <w:szCs w:val="24"/>
        </w:rPr>
        <w:t>Pán zootechnik, Ing. Hoza, nás oboznámil čo nám kravička dáva. Ako sa kravička dojí. Ako sú kravy ustajnené. Čo kravy jedia. Aké produkty máme z mlieka.</w:t>
      </w:r>
    </w:p>
    <w:p w:rsidR="004059A2" w:rsidRDefault="004059A2" w:rsidP="00C23910">
      <w:pPr>
        <w:pStyle w:val="Odsekzoznamu"/>
        <w:numPr>
          <w:ilvl w:val="0"/>
          <w:numId w:val="6"/>
        </w:numPr>
        <w:rPr>
          <w:szCs w:val="24"/>
        </w:rPr>
      </w:pPr>
      <w:r>
        <w:rPr>
          <w:szCs w:val="24"/>
        </w:rPr>
        <w:t>Prehliadka kravína, jasličiek pre teliatka, zautomatizovanej linky na dojenie kráv.</w:t>
      </w:r>
    </w:p>
    <w:p w:rsidR="004059A2" w:rsidRDefault="004059A2" w:rsidP="00C23910">
      <w:pPr>
        <w:pStyle w:val="Odsekzoznamu"/>
        <w:numPr>
          <w:ilvl w:val="0"/>
          <w:numId w:val="6"/>
        </w:numPr>
        <w:rPr>
          <w:szCs w:val="24"/>
        </w:rPr>
      </w:pPr>
      <w:r>
        <w:rPr>
          <w:szCs w:val="24"/>
        </w:rPr>
        <w:t>Presun späť do školy.</w:t>
      </w:r>
    </w:p>
    <w:p w:rsidR="004059A2" w:rsidRDefault="004059A2" w:rsidP="00B063D5">
      <w:pPr>
        <w:pStyle w:val="Odsekzoznamu"/>
        <w:rPr>
          <w:szCs w:val="24"/>
        </w:rPr>
      </w:pPr>
    </w:p>
    <w:p w:rsidR="004059A2" w:rsidRDefault="004059A2" w:rsidP="00B063D5">
      <w:r>
        <w:rPr>
          <w:b/>
        </w:rPr>
        <w:t xml:space="preserve">Zhrnutie: </w:t>
      </w:r>
      <w:r w:rsidRPr="00B063D5">
        <w:t xml:space="preserve">Naučili sme sa, že krava patrí medzi cicavce. Mláďa kravičky váži okolo </w:t>
      </w:r>
      <w:smartTag w:uri="urn:schemas-microsoft-com:office:smarttags" w:element="metricconverter">
        <w:smartTagPr>
          <w:attr w:name="ProductID" w:val="40 kg"/>
        </w:smartTagPr>
        <w:r w:rsidRPr="00B063D5">
          <w:t>40 kg</w:t>
        </w:r>
      </w:smartTag>
      <w:r w:rsidRPr="00B063D5">
        <w:t xml:space="preserve">. </w:t>
      </w:r>
      <w:r>
        <w:t>Videli sme aj trojdňové teliatko. Teliatka sme mohli aj pohladkať. Naučili sme sa, že po dvoch hodinách už vie chodiť. Videli sme, kde kravičky čakajú na dojenie a trávia svoju potravu, čo jedia, ako a kde sa doja. Naučili sme sa a</w:t>
      </w:r>
      <w:r>
        <w:rPr>
          <w:szCs w:val="24"/>
        </w:rPr>
        <w:t>ké produkty máme z mlieka, prečo je denné pitie mlieka a jedenie mliečnych výrobkov  také dôležité.</w:t>
      </w:r>
      <w:r w:rsidRPr="00B063D5">
        <w:t xml:space="preserve"> </w:t>
      </w:r>
    </w:p>
    <w:p w:rsidR="004059A2" w:rsidRDefault="004059A2" w:rsidP="00B063D5"/>
    <w:p w:rsidR="004059A2" w:rsidRDefault="009436CA" w:rsidP="00B063D5">
      <w:r>
        <w:rPr>
          <w:lang w:eastAsia="sk-SK"/>
        </w:rPr>
        <w:drawing>
          <wp:inline distT="0" distB="0" distL="0" distR="0">
            <wp:extent cx="1876425" cy="1409700"/>
            <wp:effectExtent l="19050" t="0" r="9525" b="0"/>
            <wp:docPr id="1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59A2">
        <w:t xml:space="preserve"> </w:t>
      </w:r>
      <w:r>
        <w:rPr>
          <w:lang w:eastAsia="sk-SK"/>
        </w:rPr>
        <w:drawing>
          <wp:inline distT="0" distB="0" distL="0" distR="0">
            <wp:extent cx="1828800" cy="1371600"/>
            <wp:effectExtent l="19050" t="0" r="0" b="0"/>
            <wp:docPr id="2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9A2" w:rsidRDefault="004059A2" w:rsidP="00B063D5"/>
    <w:p w:rsidR="004059A2" w:rsidRDefault="009436CA" w:rsidP="00B063D5">
      <w:r>
        <w:rPr>
          <w:lang w:eastAsia="sk-SK"/>
        </w:rPr>
        <w:drawing>
          <wp:inline distT="0" distB="0" distL="0" distR="0">
            <wp:extent cx="1857375" cy="1390650"/>
            <wp:effectExtent l="19050" t="0" r="9525" b="0"/>
            <wp:docPr id="3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9A2" w:rsidRDefault="004059A2" w:rsidP="00B063D5"/>
    <w:sectPr w:rsidR="004059A2" w:rsidSect="0036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578BF"/>
    <w:multiLevelType w:val="hybridMultilevel"/>
    <w:tmpl w:val="F7727750"/>
    <w:lvl w:ilvl="0" w:tplc="B08098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7B56F2"/>
    <w:multiLevelType w:val="hybridMultilevel"/>
    <w:tmpl w:val="DCD6B84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850280"/>
    <w:multiLevelType w:val="hybridMultilevel"/>
    <w:tmpl w:val="4D50800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275503"/>
    <w:multiLevelType w:val="hybridMultilevel"/>
    <w:tmpl w:val="310ABEFA"/>
    <w:lvl w:ilvl="0" w:tplc="73C0F172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>
    <w:nsid w:val="43D03278"/>
    <w:multiLevelType w:val="hybridMultilevel"/>
    <w:tmpl w:val="1BE22BBC"/>
    <w:lvl w:ilvl="0" w:tplc="B276F3F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3F5519A"/>
    <w:multiLevelType w:val="hybridMultilevel"/>
    <w:tmpl w:val="1D72E83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6A6B05"/>
    <w:multiLevelType w:val="hybridMultilevel"/>
    <w:tmpl w:val="521EDEB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CEE1586"/>
    <w:multiLevelType w:val="hybridMultilevel"/>
    <w:tmpl w:val="6DFE287C"/>
    <w:lvl w:ilvl="0" w:tplc="891EA76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02F9D"/>
    <w:rsid w:val="00062B10"/>
    <w:rsid w:val="000C5141"/>
    <w:rsid w:val="001D77BD"/>
    <w:rsid w:val="00231543"/>
    <w:rsid w:val="00256E82"/>
    <w:rsid w:val="002749B0"/>
    <w:rsid w:val="002C418F"/>
    <w:rsid w:val="002F2AEA"/>
    <w:rsid w:val="002F49B8"/>
    <w:rsid w:val="00362C4F"/>
    <w:rsid w:val="00402F9D"/>
    <w:rsid w:val="004059A2"/>
    <w:rsid w:val="004A29DB"/>
    <w:rsid w:val="005E6E55"/>
    <w:rsid w:val="0061441B"/>
    <w:rsid w:val="00616D03"/>
    <w:rsid w:val="00625A0B"/>
    <w:rsid w:val="00633313"/>
    <w:rsid w:val="006632EB"/>
    <w:rsid w:val="006A01F8"/>
    <w:rsid w:val="006B218D"/>
    <w:rsid w:val="006D10FC"/>
    <w:rsid w:val="0071077C"/>
    <w:rsid w:val="00745B00"/>
    <w:rsid w:val="007608EB"/>
    <w:rsid w:val="00784DD4"/>
    <w:rsid w:val="0082234A"/>
    <w:rsid w:val="0084766A"/>
    <w:rsid w:val="00851200"/>
    <w:rsid w:val="008A2EAE"/>
    <w:rsid w:val="008A6F5B"/>
    <w:rsid w:val="008D2F85"/>
    <w:rsid w:val="009436CA"/>
    <w:rsid w:val="00977028"/>
    <w:rsid w:val="009B1BA7"/>
    <w:rsid w:val="00A87F18"/>
    <w:rsid w:val="00AA7022"/>
    <w:rsid w:val="00AB4869"/>
    <w:rsid w:val="00AC4242"/>
    <w:rsid w:val="00AE6DC6"/>
    <w:rsid w:val="00B034E7"/>
    <w:rsid w:val="00B063D5"/>
    <w:rsid w:val="00B4119E"/>
    <w:rsid w:val="00B841C3"/>
    <w:rsid w:val="00BB1755"/>
    <w:rsid w:val="00C23910"/>
    <w:rsid w:val="00C4555E"/>
    <w:rsid w:val="00C72B24"/>
    <w:rsid w:val="00C77CD0"/>
    <w:rsid w:val="00CD47A5"/>
    <w:rsid w:val="00D007BE"/>
    <w:rsid w:val="00D67E6E"/>
    <w:rsid w:val="00D75E49"/>
    <w:rsid w:val="00DA15F4"/>
    <w:rsid w:val="00E22549"/>
    <w:rsid w:val="00E76B93"/>
    <w:rsid w:val="00FD7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6D03"/>
    <w:pPr>
      <w:spacing w:after="80"/>
      <w:jc w:val="both"/>
    </w:pPr>
    <w:rPr>
      <w:rFonts w:ascii="Times New Roman" w:hAnsi="Times New Roman"/>
      <w:noProof/>
      <w:sz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C424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4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424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C424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AC424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AC4242"/>
    <w:rPr>
      <w:rFonts w:ascii="Cambria" w:hAnsi="Cambria" w:cs="Times New Roman"/>
      <w:b/>
      <w:bCs/>
      <w:color w:val="4F81BD"/>
    </w:rPr>
  </w:style>
  <w:style w:type="paragraph" w:styleId="Odsekzoznamu">
    <w:name w:val="List Paragraph"/>
    <w:basedOn w:val="Normlny"/>
    <w:uiPriority w:val="99"/>
    <w:qFormat/>
    <w:rsid w:val="00AC4242"/>
    <w:pPr>
      <w:ind w:left="720"/>
      <w:contextualSpacing/>
    </w:pPr>
  </w:style>
  <w:style w:type="paragraph" w:styleId="Bezriadkovania">
    <w:name w:val="No Spacing"/>
    <w:uiPriority w:val="99"/>
    <w:qFormat/>
    <w:rsid w:val="00AC4242"/>
    <w:pPr>
      <w:ind w:left="1474" w:right="1418"/>
      <w:jc w:val="both"/>
    </w:pPr>
    <w:rPr>
      <w:lang w:eastAsia="en-US"/>
    </w:rPr>
  </w:style>
  <w:style w:type="paragraph" w:customStyle="1" w:styleId="Default">
    <w:name w:val="Default"/>
    <w:uiPriority w:val="99"/>
    <w:rsid w:val="00CD47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82234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2234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Exkurzia v kravíne</dc:title>
  <dc:creator>Monika Bendíková</dc:creator>
  <cp:lastModifiedBy>SPPK</cp:lastModifiedBy>
  <cp:revision>2</cp:revision>
  <dcterms:created xsi:type="dcterms:W3CDTF">2014-10-24T07:59:00Z</dcterms:created>
  <dcterms:modified xsi:type="dcterms:W3CDTF">2014-10-24T07:59:00Z</dcterms:modified>
</cp:coreProperties>
</file>